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5D" w:rsidRPr="003E3A0F" w:rsidRDefault="00CF015D" w:rsidP="00CF015D">
      <w:pPr>
        <w:pStyle w:val="a3"/>
        <w:ind w:left="9360"/>
        <w:rPr>
          <w:sz w:val="28"/>
          <w:szCs w:val="28"/>
          <w:lang w:val="uk-UA"/>
        </w:rPr>
      </w:pPr>
      <w:r w:rsidRPr="003E3A0F">
        <w:rPr>
          <w:sz w:val="28"/>
          <w:szCs w:val="28"/>
          <w:lang w:val="uk-UA"/>
        </w:rPr>
        <w:t>Додаток 2</w:t>
      </w:r>
      <w:r w:rsidRPr="003E3A0F">
        <w:rPr>
          <w:rFonts w:eastAsia="MingLiU"/>
          <w:sz w:val="28"/>
          <w:szCs w:val="28"/>
          <w:lang w:val="uk-UA"/>
        </w:rPr>
        <w:br/>
      </w:r>
      <w:r w:rsidRPr="003E3A0F">
        <w:rPr>
          <w:sz w:val="28"/>
          <w:szCs w:val="28"/>
          <w:lang w:val="uk-UA"/>
        </w:rPr>
        <w:t xml:space="preserve">до </w:t>
      </w:r>
      <w:r w:rsidRPr="003E3A0F">
        <w:rPr>
          <w:sz w:val="28"/>
          <w:szCs w:val="28"/>
          <w:highlight w:val="white"/>
          <w:lang w:val="uk-UA"/>
        </w:rPr>
        <w:t xml:space="preserve">Програми </w:t>
      </w:r>
      <w:r w:rsidR="00153090" w:rsidRPr="003E3A0F">
        <w:rPr>
          <w:sz w:val="28"/>
          <w:szCs w:val="28"/>
          <w:lang w:val="uk-UA"/>
        </w:rPr>
        <w:t xml:space="preserve">сприяння виконанню повноважень </w:t>
      </w:r>
      <w:r w:rsidR="00153090" w:rsidRPr="003E3A0F">
        <w:rPr>
          <w:sz w:val="28"/>
          <w:szCs w:val="28"/>
          <w:highlight w:val="white"/>
          <w:lang w:val="uk-UA"/>
        </w:rPr>
        <w:t>депутатами Чернігівської районної ради на</w:t>
      </w:r>
      <w:r w:rsidR="00153090" w:rsidRPr="003E3A0F">
        <w:rPr>
          <w:sz w:val="28"/>
          <w:szCs w:val="28"/>
          <w:lang w:val="uk-UA"/>
        </w:rPr>
        <w:t xml:space="preserve"> </w:t>
      </w:r>
      <w:r w:rsidR="00F64110" w:rsidRPr="003E3A0F">
        <w:rPr>
          <w:sz w:val="28"/>
          <w:szCs w:val="28"/>
          <w:lang w:val="uk-UA"/>
        </w:rPr>
        <w:t>2016-2018 роки</w:t>
      </w:r>
    </w:p>
    <w:p w:rsidR="00CF015D" w:rsidRPr="003E3A0F" w:rsidRDefault="00CF015D" w:rsidP="00CF015D">
      <w:pPr>
        <w:pStyle w:val="a3"/>
        <w:jc w:val="center"/>
        <w:rPr>
          <w:b/>
          <w:sz w:val="28"/>
          <w:szCs w:val="28"/>
          <w:lang w:val="uk-UA"/>
        </w:rPr>
      </w:pPr>
      <w:r w:rsidRPr="003E3A0F">
        <w:rPr>
          <w:b/>
          <w:sz w:val="28"/>
          <w:szCs w:val="28"/>
          <w:lang w:val="uk-UA"/>
        </w:rPr>
        <w:t>Напрями діяльності та заходи</w:t>
      </w:r>
      <w:r w:rsidRPr="003E3A0F">
        <w:rPr>
          <w:rFonts w:eastAsia="MingLiU"/>
          <w:b/>
          <w:sz w:val="28"/>
          <w:szCs w:val="28"/>
          <w:lang w:val="uk-UA"/>
        </w:rPr>
        <w:br/>
      </w:r>
      <w:r w:rsidRPr="003E3A0F">
        <w:rPr>
          <w:b/>
          <w:sz w:val="28"/>
          <w:szCs w:val="28"/>
          <w:highlight w:val="white"/>
          <w:lang w:val="uk-UA"/>
        </w:rPr>
        <w:t xml:space="preserve">Програми </w:t>
      </w:r>
      <w:r w:rsidR="00153090" w:rsidRPr="003E3A0F">
        <w:rPr>
          <w:b/>
          <w:sz w:val="28"/>
          <w:szCs w:val="28"/>
          <w:lang w:val="uk-UA"/>
        </w:rPr>
        <w:t xml:space="preserve">сприяння виконанню повноважень </w:t>
      </w:r>
      <w:r w:rsidR="00153090" w:rsidRPr="003E3A0F">
        <w:rPr>
          <w:b/>
          <w:sz w:val="28"/>
          <w:szCs w:val="28"/>
          <w:highlight w:val="white"/>
          <w:lang w:val="uk-UA"/>
        </w:rPr>
        <w:t xml:space="preserve">депутатами </w:t>
      </w:r>
      <w:r w:rsidR="00153090" w:rsidRPr="003E3A0F">
        <w:rPr>
          <w:b/>
          <w:sz w:val="28"/>
          <w:szCs w:val="28"/>
          <w:highlight w:val="white"/>
          <w:lang w:val="uk-UA"/>
        </w:rPr>
        <w:br/>
        <w:t>Чернігівської районної ради на</w:t>
      </w:r>
      <w:r w:rsidR="00153090" w:rsidRPr="003E3A0F">
        <w:rPr>
          <w:b/>
          <w:sz w:val="28"/>
          <w:szCs w:val="28"/>
          <w:lang w:val="uk-UA"/>
        </w:rPr>
        <w:t xml:space="preserve"> </w:t>
      </w:r>
      <w:r w:rsidRPr="003E3A0F">
        <w:rPr>
          <w:b/>
          <w:sz w:val="28"/>
          <w:szCs w:val="28"/>
          <w:lang w:val="uk-UA"/>
        </w:rPr>
        <w:t>2016–2018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065"/>
        <w:gridCol w:w="3541"/>
        <w:gridCol w:w="1607"/>
        <w:gridCol w:w="1728"/>
        <w:gridCol w:w="1386"/>
        <w:gridCol w:w="2340"/>
        <w:gridCol w:w="2231"/>
      </w:tblGrid>
      <w:tr w:rsidR="0048732B" w:rsidRPr="003E3A0F" w:rsidTr="0048732B">
        <w:tc>
          <w:tcPr>
            <w:tcW w:w="498" w:type="dxa"/>
            <w:shd w:val="clear" w:color="auto" w:fill="auto"/>
            <w:vAlign w:val="center"/>
          </w:tcPr>
          <w:p w:rsidR="00CF015D" w:rsidRPr="003E3A0F" w:rsidRDefault="00CF015D" w:rsidP="006A235E">
            <w:pPr>
              <w:pStyle w:val="a3"/>
              <w:jc w:val="center"/>
              <w:rPr>
                <w:b/>
                <w:sz w:val="26"/>
                <w:szCs w:val="26"/>
                <w:lang w:val="uk-UA"/>
              </w:rPr>
            </w:pPr>
            <w:r w:rsidRPr="003E3A0F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F015D" w:rsidRPr="003E3A0F" w:rsidRDefault="00CF015D" w:rsidP="006A235E">
            <w:pPr>
              <w:pStyle w:val="a3"/>
              <w:jc w:val="center"/>
              <w:rPr>
                <w:b/>
                <w:sz w:val="26"/>
                <w:szCs w:val="26"/>
                <w:lang w:val="uk-UA"/>
              </w:rPr>
            </w:pPr>
            <w:r w:rsidRPr="003E3A0F">
              <w:rPr>
                <w:b/>
                <w:sz w:val="26"/>
                <w:szCs w:val="26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CF015D" w:rsidRPr="003E3A0F" w:rsidRDefault="00CF015D" w:rsidP="006A235E">
            <w:pPr>
              <w:pStyle w:val="a3"/>
              <w:jc w:val="center"/>
              <w:rPr>
                <w:b/>
                <w:sz w:val="26"/>
                <w:szCs w:val="26"/>
                <w:lang w:val="uk-UA"/>
              </w:rPr>
            </w:pPr>
            <w:r w:rsidRPr="003E3A0F">
              <w:rPr>
                <w:b/>
                <w:sz w:val="26"/>
                <w:szCs w:val="26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F015D" w:rsidRPr="003E3A0F" w:rsidRDefault="00CF015D" w:rsidP="006A235E">
            <w:pPr>
              <w:pStyle w:val="a3"/>
              <w:jc w:val="center"/>
              <w:rPr>
                <w:b/>
                <w:sz w:val="26"/>
                <w:szCs w:val="26"/>
                <w:lang w:val="uk-UA"/>
              </w:rPr>
            </w:pPr>
            <w:r w:rsidRPr="003E3A0F">
              <w:rPr>
                <w:b/>
                <w:sz w:val="26"/>
                <w:szCs w:val="26"/>
                <w:lang w:val="uk-UA"/>
              </w:rPr>
              <w:t>Строки виконання заходу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F015D" w:rsidRPr="003E3A0F" w:rsidRDefault="00CF015D" w:rsidP="006A235E">
            <w:pPr>
              <w:pStyle w:val="a3"/>
              <w:jc w:val="center"/>
              <w:rPr>
                <w:b/>
                <w:sz w:val="26"/>
                <w:szCs w:val="26"/>
                <w:lang w:val="uk-UA"/>
              </w:rPr>
            </w:pPr>
            <w:r w:rsidRPr="003E3A0F">
              <w:rPr>
                <w:b/>
                <w:sz w:val="26"/>
                <w:szCs w:val="26"/>
                <w:lang w:val="uk-UA"/>
              </w:rPr>
              <w:t>Виконавці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F015D" w:rsidRPr="003E3A0F" w:rsidRDefault="00CF015D" w:rsidP="006A235E">
            <w:pPr>
              <w:pStyle w:val="a3"/>
              <w:jc w:val="center"/>
              <w:rPr>
                <w:b/>
                <w:sz w:val="26"/>
                <w:szCs w:val="26"/>
                <w:lang w:val="uk-UA"/>
              </w:rPr>
            </w:pPr>
            <w:r w:rsidRPr="003E3A0F">
              <w:rPr>
                <w:b/>
                <w:sz w:val="26"/>
                <w:szCs w:val="26"/>
                <w:lang w:val="uk-UA"/>
              </w:rPr>
              <w:t xml:space="preserve">Джерела </w:t>
            </w:r>
            <w:proofErr w:type="spellStart"/>
            <w:r w:rsidRPr="003E3A0F">
              <w:rPr>
                <w:b/>
                <w:sz w:val="26"/>
                <w:szCs w:val="26"/>
                <w:lang w:val="uk-UA"/>
              </w:rPr>
              <w:t>фінансу-вання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CF015D" w:rsidRPr="003E3A0F" w:rsidRDefault="00CF015D" w:rsidP="006A235E">
            <w:pPr>
              <w:pStyle w:val="a3"/>
              <w:jc w:val="center"/>
              <w:rPr>
                <w:b/>
                <w:sz w:val="26"/>
                <w:szCs w:val="26"/>
                <w:lang w:val="uk-UA"/>
              </w:rPr>
            </w:pPr>
            <w:r w:rsidRPr="003E3A0F">
              <w:rPr>
                <w:b/>
                <w:sz w:val="26"/>
                <w:szCs w:val="26"/>
                <w:lang w:val="uk-UA"/>
              </w:rPr>
              <w:t>Орієнтовні обсяги фінансових ресурсів,</w:t>
            </w:r>
            <w:r w:rsidR="00153090" w:rsidRPr="003E3A0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E3A0F">
              <w:rPr>
                <w:b/>
                <w:sz w:val="26"/>
                <w:szCs w:val="26"/>
                <w:lang w:val="uk-UA"/>
              </w:rPr>
              <w:t xml:space="preserve">тис. </w:t>
            </w:r>
            <w:proofErr w:type="spellStart"/>
            <w:r w:rsidRPr="003E3A0F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  <w:r w:rsidRPr="003E3A0F">
              <w:rPr>
                <w:b/>
                <w:sz w:val="26"/>
                <w:szCs w:val="26"/>
                <w:lang w:val="uk-UA"/>
              </w:rPr>
              <w:t>, у тому числі за роками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F015D" w:rsidRPr="003E3A0F" w:rsidRDefault="00CF015D" w:rsidP="006A235E">
            <w:pPr>
              <w:pStyle w:val="a3"/>
              <w:jc w:val="center"/>
              <w:rPr>
                <w:b/>
                <w:sz w:val="26"/>
                <w:szCs w:val="26"/>
                <w:lang w:val="uk-UA"/>
              </w:rPr>
            </w:pPr>
            <w:r w:rsidRPr="003E3A0F">
              <w:rPr>
                <w:b/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48732B" w:rsidRPr="003E3A0F" w:rsidTr="0048732B">
        <w:tc>
          <w:tcPr>
            <w:tcW w:w="498" w:type="dxa"/>
            <w:shd w:val="clear" w:color="auto" w:fill="auto"/>
          </w:tcPr>
          <w:p w:rsidR="00CF015D" w:rsidRPr="003E3A0F" w:rsidRDefault="00CF015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E3A0F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065" w:type="dxa"/>
            <w:shd w:val="clear" w:color="auto" w:fill="auto"/>
          </w:tcPr>
          <w:p w:rsidR="00CF015D" w:rsidRPr="003E3A0F" w:rsidRDefault="00CF015D" w:rsidP="006A235E">
            <w:pPr>
              <w:pStyle w:val="a3"/>
              <w:rPr>
                <w:sz w:val="26"/>
                <w:szCs w:val="26"/>
                <w:lang w:val="uk-UA"/>
              </w:rPr>
            </w:pPr>
            <w:r w:rsidRPr="003E3A0F">
              <w:rPr>
                <w:sz w:val="26"/>
                <w:szCs w:val="26"/>
                <w:lang w:val="uk-UA"/>
              </w:rPr>
              <w:t>Участь депутатів районної ради у вирішенні проблемних питань територіальних громад та виборців</w:t>
            </w:r>
          </w:p>
        </w:tc>
        <w:tc>
          <w:tcPr>
            <w:tcW w:w="3541" w:type="dxa"/>
            <w:shd w:val="clear" w:color="auto" w:fill="auto"/>
          </w:tcPr>
          <w:p w:rsidR="00CF015D" w:rsidRPr="003E3A0F" w:rsidRDefault="00CF015D" w:rsidP="006A235E">
            <w:pPr>
              <w:pStyle w:val="a3"/>
              <w:rPr>
                <w:sz w:val="26"/>
                <w:szCs w:val="26"/>
                <w:lang w:val="uk-UA"/>
              </w:rPr>
            </w:pPr>
            <w:r w:rsidRPr="003E3A0F">
              <w:rPr>
                <w:sz w:val="26"/>
                <w:szCs w:val="26"/>
                <w:lang w:val="uk-UA"/>
              </w:rPr>
              <w:t xml:space="preserve">Надання </w:t>
            </w:r>
            <w:proofErr w:type="spellStart"/>
            <w:r w:rsidRPr="003E3A0F">
              <w:rPr>
                <w:sz w:val="26"/>
                <w:szCs w:val="26"/>
                <w:lang w:val="uk-UA"/>
              </w:rPr>
              <w:t>адресноі</w:t>
            </w:r>
            <w:r w:rsidRPr="003E3A0F">
              <w:rPr>
                <w:rFonts w:asciiTheme="majorHAnsi" w:hAnsiTheme="majorHAnsi"/>
                <w:sz w:val="26"/>
                <w:szCs w:val="26"/>
                <w:lang w:val="uk-UA"/>
              </w:rPr>
              <w:t>̈</w:t>
            </w:r>
            <w:proofErr w:type="spellEnd"/>
            <w:r w:rsidRPr="003E3A0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E3A0F">
              <w:rPr>
                <w:sz w:val="26"/>
                <w:szCs w:val="26"/>
                <w:lang w:val="uk-UA"/>
              </w:rPr>
              <w:t>матеріальноі</w:t>
            </w:r>
            <w:r w:rsidRPr="003E3A0F">
              <w:rPr>
                <w:rFonts w:asciiTheme="majorHAnsi" w:hAnsiTheme="majorHAnsi"/>
                <w:sz w:val="26"/>
                <w:szCs w:val="26"/>
                <w:lang w:val="uk-UA"/>
              </w:rPr>
              <w:t>̈</w:t>
            </w:r>
            <w:proofErr w:type="spellEnd"/>
            <w:r w:rsidRPr="003E3A0F">
              <w:rPr>
                <w:sz w:val="26"/>
                <w:szCs w:val="26"/>
                <w:lang w:val="uk-UA"/>
              </w:rPr>
              <w:t xml:space="preserve"> допомоги; ремонт об'єктів та зміцнення</w:t>
            </w:r>
            <w:r w:rsidRPr="003E3A0F">
              <w:rPr>
                <w:rFonts w:eastAsia="MingLiU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E3A0F">
              <w:rPr>
                <w:sz w:val="26"/>
                <w:szCs w:val="26"/>
                <w:lang w:val="uk-UA"/>
              </w:rPr>
              <w:t>матеріально-технічноі</w:t>
            </w:r>
            <w:r w:rsidRPr="003E3A0F">
              <w:rPr>
                <w:rFonts w:asciiTheme="majorHAnsi" w:hAnsiTheme="majorHAnsi"/>
                <w:sz w:val="26"/>
                <w:szCs w:val="26"/>
                <w:lang w:val="uk-UA"/>
              </w:rPr>
              <w:t>̈</w:t>
            </w:r>
            <w:proofErr w:type="spellEnd"/>
            <w:r w:rsidRPr="003E3A0F">
              <w:rPr>
                <w:sz w:val="26"/>
                <w:szCs w:val="26"/>
                <w:lang w:val="uk-UA"/>
              </w:rPr>
              <w:t xml:space="preserve"> бази бюджетних установ освіти, охорони здоров'я, соціального захисту та соціального забезпечення, культури, спорту;</w:t>
            </w:r>
            <w:r w:rsidRPr="003E3A0F">
              <w:rPr>
                <w:rFonts w:eastAsia="MingLiU"/>
                <w:sz w:val="26"/>
                <w:szCs w:val="26"/>
                <w:lang w:val="uk-UA"/>
              </w:rPr>
              <w:br/>
            </w:r>
            <w:r w:rsidRPr="003E3A0F">
              <w:rPr>
                <w:sz w:val="26"/>
                <w:szCs w:val="26"/>
                <w:lang w:val="uk-UA"/>
              </w:rPr>
              <w:t xml:space="preserve">підтримка громадських організацій інвалідів та ветеранів; підтримка засобів </w:t>
            </w:r>
            <w:proofErr w:type="spellStart"/>
            <w:r w:rsidRPr="003E3A0F">
              <w:rPr>
                <w:sz w:val="26"/>
                <w:szCs w:val="26"/>
                <w:lang w:val="uk-UA"/>
              </w:rPr>
              <w:t>масовоі</w:t>
            </w:r>
            <w:r w:rsidRPr="003E3A0F">
              <w:rPr>
                <w:rFonts w:asciiTheme="majorHAnsi" w:hAnsiTheme="majorHAnsi"/>
                <w:sz w:val="26"/>
                <w:szCs w:val="26"/>
                <w:lang w:val="uk-UA"/>
              </w:rPr>
              <w:t>̈</w:t>
            </w:r>
            <w:proofErr w:type="spellEnd"/>
            <w:r w:rsidRPr="003E3A0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E3A0F">
              <w:rPr>
                <w:sz w:val="26"/>
                <w:szCs w:val="26"/>
                <w:lang w:val="uk-UA"/>
              </w:rPr>
              <w:t>інформаціі</w:t>
            </w:r>
            <w:r w:rsidRPr="003E3A0F">
              <w:rPr>
                <w:rFonts w:asciiTheme="majorHAnsi" w:hAnsiTheme="majorHAnsi"/>
                <w:sz w:val="26"/>
                <w:szCs w:val="26"/>
                <w:lang w:val="uk-UA"/>
              </w:rPr>
              <w:t>̈</w:t>
            </w:r>
            <w:proofErr w:type="spellEnd"/>
            <w:r w:rsidRPr="003E3A0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E3A0F">
              <w:rPr>
                <w:sz w:val="26"/>
                <w:szCs w:val="26"/>
                <w:lang w:val="uk-UA"/>
              </w:rPr>
              <w:t>комунальноі</w:t>
            </w:r>
            <w:r w:rsidRPr="003E3A0F">
              <w:rPr>
                <w:rFonts w:asciiTheme="majorHAnsi" w:hAnsiTheme="majorHAnsi"/>
                <w:sz w:val="26"/>
                <w:szCs w:val="26"/>
                <w:lang w:val="uk-UA"/>
              </w:rPr>
              <w:t>̈</w:t>
            </w:r>
            <w:proofErr w:type="spellEnd"/>
            <w:r w:rsidRPr="003E3A0F">
              <w:rPr>
                <w:sz w:val="26"/>
                <w:szCs w:val="26"/>
                <w:lang w:val="uk-UA"/>
              </w:rPr>
              <w:t xml:space="preserve"> власності; </w:t>
            </w:r>
            <w:proofErr w:type="spellStart"/>
            <w:r w:rsidRPr="003E3A0F">
              <w:rPr>
                <w:sz w:val="26"/>
                <w:szCs w:val="26"/>
                <w:lang w:val="uk-UA"/>
              </w:rPr>
              <w:t>благоустріи</w:t>
            </w:r>
            <w:r w:rsidRPr="003E3A0F">
              <w:rPr>
                <w:rFonts w:asciiTheme="majorHAnsi" w:hAnsiTheme="majorHAnsi"/>
                <w:sz w:val="26"/>
                <w:szCs w:val="26"/>
                <w:lang w:val="uk-UA"/>
              </w:rPr>
              <w:t>̆</w:t>
            </w:r>
            <w:proofErr w:type="spellEnd"/>
            <w:r w:rsidRPr="003E3A0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E3A0F">
              <w:rPr>
                <w:sz w:val="26"/>
                <w:szCs w:val="26"/>
                <w:lang w:val="uk-UA"/>
              </w:rPr>
              <w:t>територіи</w:t>
            </w:r>
            <w:r w:rsidRPr="003E3A0F">
              <w:rPr>
                <w:rFonts w:asciiTheme="majorHAnsi" w:hAnsiTheme="majorHAnsi"/>
                <w:sz w:val="26"/>
                <w:szCs w:val="26"/>
                <w:lang w:val="uk-UA"/>
              </w:rPr>
              <w:t>̆</w:t>
            </w:r>
            <w:proofErr w:type="spellEnd"/>
            <w:r w:rsidRPr="003E3A0F">
              <w:rPr>
                <w:sz w:val="26"/>
                <w:szCs w:val="26"/>
                <w:lang w:val="uk-UA"/>
              </w:rPr>
              <w:t xml:space="preserve"> населених пунктів.</w:t>
            </w:r>
          </w:p>
        </w:tc>
        <w:tc>
          <w:tcPr>
            <w:tcW w:w="1607" w:type="dxa"/>
            <w:shd w:val="clear" w:color="auto" w:fill="auto"/>
          </w:tcPr>
          <w:p w:rsidR="00CF015D" w:rsidRPr="003E3A0F" w:rsidRDefault="00CF015D" w:rsidP="006A235E">
            <w:pPr>
              <w:pStyle w:val="a3"/>
              <w:rPr>
                <w:sz w:val="26"/>
                <w:szCs w:val="26"/>
                <w:lang w:val="uk-UA"/>
              </w:rPr>
            </w:pPr>
            <w:r w:rsidRPr="003E3A0F">
              <w:rPr>
                <w:sz w:val="26"/>
                <w:szCs w:val="26"/>
                <w:lang w:val="uk-UA"/>
              </w:rPr>
              <w:t>2016-2018 роки</w:t>
            </w:r>
          </w:p>
        </w:tc>
        <w:tc>
          <w:tcPr>
            <w:tcW w:w="1728" w:type="dxa"/>
            <w:shd w:val="clear" w:color="auto" w:fill="auto"/>
          </w:tcPr>
          <w:p w:rsidR="00CF015D" w:rsidRPr="003E3A0F" w:rsidRDefault="00CF015D" w:rsidP="006A235E">
            <w:pPr>
              <w:pStyle w:val="a3"/>
              <w:rPr>
                <w:sz w:val="26"/>
                <w:szCs w:val="26"/>
                <w:lang w:val="uk-UA"/>
              </w:rPr>
            </w:pPr>
            <w:r w:rsidRPr="003E3A0F">
              <w:rPr>
                <w:sz w:val="26"/>
                <w:szCs w:val="26"/>
                <w:lang w:val="uk-UA"/>
              </w:rPr>
              <w:t>Чернігівська районна</w:t>
            </w:r>
            <w:r w:rsidR="00153090" w:rsidRPr="003E3A0F">
              <w:rPr>
                <w:sz w:val="26"/>
                <w:szCs w:val="26"/>
                <w:lang w:val="uk-UA"/>
              </w:rPr>
              <w:t xml:space="preserve"> рада</w:t>
            </w:r>
          </w:p>
        </w:tc>
        <w:tc>
          <w:tcPr>
            <w:tcW w:w="1386" w:type="dxa"/>
            <w:shd w:val="clear" w:color="auto" w:fill="auto"/>
          </w:tcPr>
          <w:p w:rsidR="00CF015D" w:rsidRPr="003E3A0F" w:rsidRDefault="00CF015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E3A0F">
              <w:rPr>
                <w:rFonts w:ascii="Times New Roman" w:hAnsi="Times New Roman"/>
                <w:sz w:val="26"/>
                <w:szCs w:val="26"/>
                <w:lang w:val="uk-UA"/>
              </w:rPr>
              <w:t>Районний бюджет</w:t>
            </w:r>
          </w:p>
        </w:tc>
        <w:tc>
          <w:tcPr>
            <w:tcW w:w="2340" w:type="dxa"/>
            <w:shd w:val="clear" w:color="auto" w:fill="auto"/>
          </w:tcPr>
          <w:p w:rsidR="00CF015D" w:rsidRPr="003E3A0F" w:rsidRDefault="00CF015D" w:rsidP="00CF015D">
            <w:pPr>
              <w:pStyle w:val="a3"/>
              <w:rPr>
                <w:sz w:val="26"/>
                <w:szCs w:val="26"/>
                <w:lang w:val="uk-UA"/>
              </w:rPr>
            </w:pPr>
            <w:r w:rsidRPr="003E3A0F">
              <w:rPr>
                <w:sz w:val="26"/>
                <w:szCs w:val="26"/>
                <w:lang w:val="uk-UA"/>
              </w:rPr>
              <w:t>201</w:t>
            </w:r>
            <w:r w:rsidR="00F64110" w:rsidRPr="003E3A0F">
              <w:rPr>
                <w:sz w:val="26"/>
                <w:szCs w:val="26"/>
                <w:lang w:val="uk-UA"/>
              </w:rPr>
              <w:t>6 рік –</w:t>
            </w:r>
            <w:r w:rsidR="00DA40D2" w:rsidRPr="003E3A0F">
              <w:rPr>
                <w:sz w:val="26"/>
                <w:szCs w:val="26"/>
                <w:lang w:val="uk-UA"/>
              </w:rPr>
              <w:t xml:space="preserve"> </w:t>
            </w:r>
            <w:r w:rsidR="00DA40D2" w:rsidRPr="003E3A0F">
              <w:rPr>
                <w:rFonts w:eastAsia="Cambria" w:hAnsi="Cambria"/>
                <w:color w:val="1C1C1C"/>
                <w:sz w:val="28"/>
                <w:szCs w:val="28"/>
              </w:rPr>
              <w:t>⩽</w:t>
            </w:r>
            <w:r w:rsidR="00F64110" w:rsidRPr="003E3A0F">
              <w:rPr>
                <w:sz w:val="26"/>
                <w:szCs w:val="26"/>
                <w:lang w:val="uk-UA"/>
              </w:rPr>
              <w:t>920,0</w:t>
            </w:r>
          </w:p>
          <w:p w:rsidR="00CF015D" w:rsidRPr="003E3A0F" w:rsidRDefault="00F64110" w:rsidP="00CF015D">
            <w:pPr>
              <w:pStyle w:val="a3"/>
              <w:rPr>
                <w:sz w:val="26"/>
                <w:szCs w:val="26"/>
                <w:lang w:val="uk-UA"/>
              </w:rPr>
            </w:pPr>
            <w:r w:rsidRPr="003E3A0F">
              <w:rPr>
                <w:sz w:val="26"/>
                <w:szCs w:val="26"/>
                <w:lang w:val="uk-UA"/>
              </w:rPr>
              <w:t xml:space="preserve">2017 рік – </w:t>
            </w:r>
            <w:r w:rsidR="00DA40D2" w:rsidRPr="003E3A0F">
              <w:rPr>
                <w:rFonts w:eastAsia="Cambria" w:hAnsi="Cambria"/>
                <w:color w:val="1C1C1C"/>
                <w:sz w:val="28"/>
                <w:szCs w:val="28"/>
              </w:rPr>
              <w:t>⩽</w:t>
            </w:r>
            <w:r w:rsidRPr="003E3A0F">
              <w:rPr>
                <w:sz w:val="26"/>
                <w:szCs w:val="26"/>
                <w:lang w:val="uk-UA"/>
              </w:rPr>
              <w:t>920,0</w:t>
            </w:r>
          </w:p>
          <w:p w:rsidR="00CF015D" w:rsidRPr="003E3A0F" w:rsidRDefault="00CF015D" w:rsidP="006A235E">
            <w:pPr>
              <w:pStyle w:val="a3"/>
              <w:rPr>
                <w:sz w:val="26"/>
                <w:szCs w:val="26"/>
                <w:lang w:val="uk-UA"/>
              </w:rPr>
            </w:pPr>
            <w:r w:rsidRPr="003E3A0F">
              <w:rPr>
                <w:sz w:val="26"/>
                <w:szCs w:val="26"/>
                <w:lang w:val="uk-UA"/>
              </w:rPr>
              <w:t xml:space="preserve">2018 рік – </w:t>
            </w:r>
            <w:r w:rsidR="00DA40D2" w:rsidRPr="003E3A0F">
              <w:rPr>
                <w:rFonts w:eastAsia="Cambria" w:hAnsi="Cambria"/>
                <w:color w:val="1C1C1C"/>
                <w:sz w:val="28"/>
                <w:szCs w:val="28"/>
              </w:rPr>
              <w:t>⩽</w:t>
            </w:r>
            <w:r w:rsidRPr="003E3A0F">
              <w:rPr>
                <w:sz w:val="26"/>
                <w:szCs w:val="26"/>
                <w:lang w:val="uk-UA"/>
              </w:rPr>
              <w:t>920,0</w:t>
            </w:r>
          </w:p>
        </w:tc>
        <w:tc>
          <w:tcPr>
            <w:tcW w:w="2231" w:type="dxa"/>
            <w:shd w:val="clear" w:color="auto" w:fill="auto"/>
          </w:tcPr>
          <w:p w:rsidR="00CF015D" w:rsidRPr="003E3A0F" w:rsidRDefault="00CF015D" w:rsidP="0048732B">
            <w:pPr>
              <w:pStyle w:val="a3"/>
              <w:rPr>
                <w:sz w:val="26"/>
                <w:szCs w:val="26"/>
                <w:lang w:val="uk-UA"/>
              </w:rPr>
            </w:pPr>
            <w:r w:rsidRPr="003E3A0F">
              <w:rPr>
                <w:sz w:val="26"/>
                <w:szCs w:val="26"/>
                <w:lang w:val="uk-UA"/>
              </w:rPr>
              <w:t xml:space="preserve">Сприяння депутатам </w:t>
            </w:r>
            <w:r w:rsidR="0048732B" w:rsidRPr="003E3A0F">
              <w:rPr>
                <w:sz w:val="26"/>
                <w:szCs w:val="26"/>
                <w:lang w:val="uk-UA"/>
              </w:rPr>
              <w:t>районної</w:t>
            </w:r>
            <w:r w:rsidRPr="003E3A0F">
              <w:rPr>
                <w:sz w:val="26"/>
                <w:szCs w:val="26"/>
                <w:lang w:val="uk-UA"/>
              </w:rPr>
              <w:t xml:space="preserve"> ради у вирішенні проблемних питань та доручень виборців, </w:t>
            </w:r>
            <w:proofErr w:type="spellStart"/>
            <w:r w:rsidRPr="003E3A0F">
              <w:rPr>
                <w:sz w:val="26"/>
                <w:szCs w:val="26"/>
                <w:lang w:val="uk-UA"/>
              </w:rPr>
              <w:t>соціальнии</w:t>
            </w:r>
            <w:r w:rsidRPr="003E3A0F">
              <w:rPr>
                <w:rFonts w:asciiTheme="majorHAnsi" w:hAnsiTheme="majorHAnsi"/>
                <w:sz w:val="26"/>
                <w:szCs w:val="26"/>
                <w:lang w:val="uk-UA"/>
              </w:rPr>
              <w:t>̆</w:t>
            </w:r>
            <w:proofErr w:type="spellEnd"/>
            <w:r w:rsidRPr="003E3A0F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3E3A0F">
              <w:rPr>
                <w:sz w:val="26"/>
                <w:szCs w:val="26"/>
                <w:lang w:val="uk-UA"/>
              </w:rPr>
              <w:t>економічнии</w:t>
            </w:r>
            <w:r w:rsidRPr="003E3A0F">
              <w:rPr>
                <w:rFonts w:asciiTheme="majorHAnsi" w:hAnsiTheme="majorHAnsi"/>
                <w:sz w:val="26"/>
                <w:szCs w:val="26"/>
                <w:lang w:val="uk-UA"/>
              </w:rPr>
              <w:t>̆</w:t>
            </w:r>
            <w:proofErr w:type="spellEnd"/>
            <w:r w:rsidRPr="003E3A0F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3E3A0F">
              <w:rPr>
                <w:sz w:val="26"/>
                <w:szCs w:val="26"/>
                <w:lang w:val="uk-UA"/>
              </w:rPr>
              <w:t>культурнии</w:t>
            </w:r>
            <w:r w:rsidRPr="003E3A0F">
              <w:rPr>
                <w:rFonts w:asciiTheme="majorHAnsi" w:hAnsiTheme="majorHAnsi"/>
                <w:sz w:val="26"/>
                <w:szCs w:val="26"/>
                <w:lang w:val="uk-UA"/>
              </w:rPr>
              <w:t>̆</w:t>
            </w:r>
            <w:proofErr w:type="spellEnd"/>
            <w:r w:rsidRPr="003E3A0F">
              <w:rPr>
                <w:sz w:val="26"/>
                <w:szCs w:val="26"/>
                <w:lang w:val="uk-UA"/>
              </w:rPr>
              <w:t xml:space="preserve"> ро</w:t>
            </w:r>
            <w:r w:rsidR="0048732B" w:rsidRPr="003E3A0F">
              <w:rPr>
                <w:sz w:val="26"/>
                <w:szCs w:val="26"/>
                <w:lang w:val="uk-UA"/>
              </w:rPr>
              <w:t xml:space="preserve">звиток </w:t>
            </w:r>
            <w:proofErr w:type="spellStart"/>
            <w:r w:rsidR="0048732B" w:rsidRPr="003E3A0F">
              <w:rPr>
                <w:sz w:val="26"/>
                <w:szCs w:val="26"/>
                <w:lang w:val="uk-UA"/>
              </w:rPr>
              <w:t>територіи</w:t>
            </w:r>
            <w:r w:rsidR="0048732B" w:rsidRPr="003E3A0F">
              <w:rPr>
                <w:rFonts w:asciiTheme="majorHAnsi" w:hAnsiTheme="majorHAnsi"/>
                <w:sz w:val="26"/>
                <w:szCs w:val="26"/>
                <w:lang w:val="uk-UA"/>
              </w:rPr>
              <w:t>̆</w:t>
            </w:r>
            <w:proofErr w:type="spellEnd"/>
            <w:r w:rsidR="0048732B" w:rsidRPr="003E3A0F">
              <w:rPr>
                <w:sz w:val="26"/>
                <w:szCs w:val="26"/>
                <w:lang w:val="uk-UA"/>
              </w:rPr>
              <w:t xml:space="preserve"> Чернігівсько</w:t>
            </w:r>
            <w:r w:rsidRPr="003E3A0F">
              <w:rPr>
                <w:sz w:val="26"/>
                <w:szCs w:val="26"/>
                <w:lang w:val="uk-UA"/>
              </w:rPr>
              <w:t>го району</w:t>
            </w:r>
            <w:r w:rsidR="00153090" w:rsidRPr="003E3A0F">
              <w:rPr>
                <w:sz w:val="26"/>
                <w:szCs w:val="26"/>
                <w:lang w:val="uk-UA"/>
              </w:rPr>
              <w:t>.</w:t>
            </w:r>
          </w:p>
        </w:tc>
      </w:tr>
      <w:tr w:rsidR="0048732B" w:rsidRPr="003E3A0F" w:rsidTr="0048732B">
        <w:tc>
          <w:tcPr>
            <w:tcW w:w="10825" w:type="dxa"/>
            <w:gridSpan w:val="6"/>
            <w:shd w:val="clear" w:color="auto" w:fill="auto"/>
          </w:tcPr>
          <w:p w:rsidR="00CF015D" w:rsidRPr="003E3A0F" w:rsidRDefault="00CF015D" w:rsidP="008B795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E3A0F">
              <w:rPr>
                <w:rFonts w:ascii="Times New Roman" w:hAnsi="Times New Roman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2340" w:type="dxa"/>
            <w:shd w:val="clear" w:color="auto" w:fill="auto"/>
          </w:tcPr>
          <w:p w:rsidR="00CF015D" w:rsidRPr="003E3A0F" w:rsidRDefault="00DA40D2" w:rsidP="00DA40D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E3A0F">
              <w:rPr>
                <w:rFonts w:ascii="Times New Roman" w:eastAsia="Cambria" w:hAnsi="Cambria"/>
                <w:color w:val="1C1C1C"/>
                <w:sz w:val="28"/>
                <w:szCs w:val="28"/>
              </w:rPr>
              <w:t>⩽</w:t>
            </w:r>
            <w:r w:rsidRPr="003E3A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F015D" w:rsidRPr="003E3A0F">
              <w:rPr>
                <w:rFonts w:ascii="Times New Roman" w:hAnsi="Times New Roman"/>
                <w:sz w:val="26"/>
                <w:szCs w:val="26"/>
                <w:lang w:val="uk-UA"/>
              </w:rPr>
              <w:t>2760,0</w:t>
            </w:r>
          </w:p>
        </w:tc>
        <w:tc>
          <w:tcPr>
            <w:tcW w:w="2231" w:type="dxa"/>
            <w:shd w:val="clear" w:color="auto" w:fill="auto"/>
          </w:tcPr>
          <w:p w:rsidR="00CF015D" w:rsidRPr="003E3A0F" w:rsidRDefault="00CF015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902F35" w:rsidRPr="003E3A0F" w:rsidRDefault="00F64110" w:rsidP="003E3A0F">
      <w:pPr>
        <w:tabs>
          <w:tab w:val="left" w:pos="310"/>
        </w:tabs>
        <w:autoSpaceDE w:val="0"/>
        <w:autoSpaceDN w:val="0"/>
        <w:adjustRightInd w:val="0"/>
        <w:spacing w:before="240"/>
        <w:ind w:left="60"/>
        <w:rPr>
          <w:rFonts w:ascii="Times New Roman" w:hAnsi="Times New Roman"/>
          <w:sz w:val="28"/>
          <w:szCs w:val="28"/>
          <w:lang w:val="uk-UA"/>
        </w:rPr>
      </w:pPr>
      <w:r w:rsidRPr="003E3A0F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3E3A0F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3E3A0F">
        <w:rPr>
          <w:rFonts w:ascii="Times New Roman" w:hAnsi="Times New Roman"/>
          <w:sz w:val="28"/>
          <w:szCs w:val="28"/>
          <w:highlight w:val="white"/>
          <w:lang w:val="uk-UA"/>
        </w:rPr>
        <w:tab/>
        <w:t>Депутат Чернігівської районної ради</w:t>
      </w:r>
      <w:r w:rsidRPr="003E3A0F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3E3A0F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3E3A0F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3E3A0F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3E3A0F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3E3A0F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3E3A0F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3E3A0F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3E3A0F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3E3A0F">
        <w:rPr>
          <w:rFonts w:ascii="Times New Roman" w:hAnsi="Times New Roman"/>
          <w:bCs/>
          <w:sz w:val="28"/>
          <w:szCs w:val="28"/>
          <w:lang w:val="uk-UA"/>
        </w:rPr>
        <w:t>І.М. Школа</w:t>
      </w:r>
    </w:p>
    <w:sectPr w:rsidR="00902F35" w:rsidRPr="003E3A0F" w:rsidSect="00CF015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F2" w:rsidRDefault="001D21F2" w:rsidP="00CF015D">
      <w:r>
        <w:separator/>
      </w:r>
    </w:p>
  </w:endnote>
  <w:endnote w:type="continuationSeparator" w:id="0">
    <w:p w:rsidR="001D21F2" w:rsidRDefault="001D21F2" w:rsidP="00CF0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F2" w:rsidRDefault="001D21F2" w:rsidP="00CF015D">
      <w:r>
        <w:separator/>
      </w:r>
    </w:p>
  </w:footnote>
  <w:footnote w:type="continuationSeparator" w:id="0">
    <w:p w:rsidR="001D21F2" w:rsidRDefault="001D21F2" w:rsidP="00CF0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15D"/>
    <w:rsid w:val="000E7EC5"/>
    <w:rsid w:val="00153090"/>
    <w:rsid w:val="001D21F2"/>
    <w:rsid w:val="003E3A0F"/>
    <w:rsid w:val="0048732B"/>
    <w:rsid w:val="006A235E"/>
    <w:rsid w:val="00707C33"/>
    <w:rsid w:val="008746F6"/>
    <w:rsid w:val="00884B68"/>
    <w:rsid w:val="008B7954"/>
    <w:rsid w:val="00902F35"/>
    <w:rsid w:val="00905556"/>
    <w:rsid w:val="00CD4989"/>
    <w:rsid w:val="00CF015D"/>
    <w:rsid w:val="00D36377"/>
    <w:rsid w:val="00DA40D2"/>
    <w:rsid w:val="00EC56CC"/>
    <w:rsid w:val="00F6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F6411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15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CF0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015D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015D"/>
  </w:style>
  <w:style w:type="paragraph" w:styleId="a7">
    <w:name w:val="footer"/>
    <w:basedOn w:val="a"/>
    <w:link w:val="a8"/>
    <w:uiPriority w:val="99"/>
    <w:unhideWhenUsed/>
    <w:rsid w:val="00CF015D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0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0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SERVER</cp:lastModifiedBy>
  <cp:revision>3</cp:revision>
  <dcterms:created xsi:type="dcterms:W3CDTF">2002-01-28T06:25:00Z</dcterms:created>
  <dcterms:modified xsi:type="dcterms:W3CDTF">2002-01-28T06:26:00Z</dcterms:modified>
</cp:coreProperties>
</file>